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59FC96" w14:textId="77777777" w:rsidR="00387A61" w:rsidRDefault="00387A61"/>
    <w:p w14:paraId="763BEF3D" w14:textId="77777777" w:rsidR="00387A61" w:rsidRDefault="00387A61"/>
    <w:p w14:paraId="7455F4F6" w14:textId="77777777" w:rsidR="00387A61" w:rsidRDefault="00387A61"/>
    <w:p w14:paraId="20A380AC" w14:textId="77777777" w:rsidR="00387A61" w:rsidRDefault="00387A61"/>
    <w:p w14:paraId="3B8C1157" w14:textId="77777777" w:rsidR="00387A61" w:rsidRDefault="00387A61"/>
    <w:p w14:paraId="0781FBB1" w14:textId="77777777" w:rsidR="00387A61" w:rsidRDefault="00387A61"/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387A61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28DC9B2E" w:rsidR="00387A61" w:rsidRPr="00387A61" w:rsidRDefault="00387A61" w:rsidP="00387A61">
            <w:pPr>
              <w:widowControl w:val="0"/>
              <w:autoSpaceDE w:val="0"/>
              <w:autoSpaceDN w:val="0"/>
              <w:spacing w:before="120" w:after="120" w:line="360" w:lineRule="auto"/>
              <w:jc w:val="center"/>
              <w:rPr>
                <w:rFonts w:ascii="Cambria" w:eastAsia="Calibri" w:hAnsi="Cambria" w:cs="Calibri"/>
                <w:b/>
              </w:rPr>
            </w:pPr>
            <w:r w:rsidRPr="00387A61">
              <w:rPr>
                <w:rFonts w:ascii="Cambria" w:eastAsia="Calibri" w:hAnsi="Cambria" w:cs="Calibri"/>
                <w:b/>
              </w:rPr>
              <w:t xml:space="preserve">ALLEGATO </w:t>
            </w:r>
            <w:r w:rsidR="00C26B8D">
              <w:rPr>
                <w:rFonts w:ascii="Cambria" w:eastAsia="Calibri" w:hAnsi="Cambria" w:cs="Calibri"/>
                <w:b/>
              </w:rPr>
              <w:t>B</w:t>
            </w:r>
            <w:r w:rsidR="008D46AC" w:rsidRPr="00387A61">
              <w:rPr>
                <w:rFonts w:ascii="Cambria" w:eastAsia="Calibri" w:hAnsi="Cambria" w:cs="Calibri"/>
                <w:b/>
              </w:rPr>
              <w:t xml:space="preserve"> </w:t>
            </w:r>
            <w:r w:rsidRPr="00387A61">
              <w:rPr>
                <w:rFonts w:ascii="Cambria" w:eastAsia="Calibri" w:hAnsi="Cambria" w:cs="Calibri"/>
                <w:b/>
              </w:rPr>
              <w:t xml:space="preserve">- DICHIARAZIONE </w:t>
            </w:r>
            <w:r w:rsidR="00CC76AD">
              <w:rPr>
                <w:rFonts w:ascii="Cambria" w:eastAsia="Calibri" w:hAnsi="Cambria" w:cs="Calibri"/>
                <w:b/>
              </w:rPr>
              <w:t>CRITERI TABELLARI</w:t>
            </w:r>
          </w:p>
        </w:tc>
      </w:tr>
      <w:tr w:rsidR="00387A61" w:rsidRPr="00387A61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4707EAA3" w:rsidR="00387A61" w:rsidRPr="00387A61" w:rsidRDefault="00A347BA" w:rsidP="00387A61">
            <w:pPr>
              <w:widowControl w:val="0"/>
              <w:autoSpaceDE w:val="0"/>
              <w:autoSpaceDN w:val="0"/>
              <w:spacing w:before="360" w:after="360" w:line="360" w:lineRule="auto"/>
              <w:jc w:val="center"/>
              <w:rPr>
                <w:rFonts w:ascii="Cambria" w:eastAsia="Calibri" w:hAnsi="Cambria" w:cs="Calibri"/>
              </w:rPr>
            </w:pPr>
            <w:r w:rsidRPr="00A347BA">
              <w:rPr>
                <w:rFonts w:ascii="Cambria" w:eastAsia="Calibri" w:hAnsi="Cambria" w:cs="Calibri"/>
              </w:rPr>
              <w:t>PROCEDURA NEGOZIATA SENZA PREVIA PUBBLICAZIONE DI BANDO DI GARA, AI SENSI DELL'ART. 50, COMMA 1, LETT. e) D.LGS. 36/2023, PER L’AFFIDAMENTO DELLA “FORNITURA DI UN SIMULATORE DI GUIDA”, FINANZIATO CON I FONDI DELL’UNIONE EUROPEA, NEXT GENERATION EU</w:t>
            </w:r>
          </w:p>
        </w:tc>
      </w:tr>
      <w:tr w:rsidR="00387A61" w:rsidRPr="00A347BA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7EED2F21" w14:textId="1605A70B" w:rsidR="00334376" w:rsidRPr="00A347BA" w:rsidRDefault="00334376" w:rsidP="00610465">
            <w:pPr>
              <w:widowControl w:val="0"/>
              <w:autoSpaceDE w:val="0"/>
              <w:autoSpaceDN w:val="0"/>
              <w:spacing w:before="240" w:line="360" w:lineRule="auto"/>
              <w:jc w:val="center"/>
              <w:rPr>
                <w:rFonts w:ascii="Cambria" w:eastAsia="Calibri" w:hAnsi="Cambria" w:cs="Calibri"/>
                <w:lang w:val="en-US"/>
              </w:rPr>
            </w:pPr>
            <w:r w:rsidRPr="00A347BA">
              <w:rPr>
                <w:rFonts w:ascii="Cambria" w:eastAsia="Calibri" w:hAnsi="Cambria" w:cs="Calibri"/>
                <w:lang w:val="en-US"/>
              </w:rPr>
              <w:t xml:space="preserve">CIG </w:t>
            </w:r>
            <w:r w:rsidR="008D2302" w:rsidRPr="008D2302">
              <w:rPr>
                <w:rFonts w:ascii="Cambria" w:eastAsia="Calibri" w:hAnsi="Cambria" w:cs="Calibri"/>
                <w:lang w:val="en-US"/>
              </w:rPr>
              <w:t>B0813447CD</w:t>
            </w:r>
          </w:p>
          <w:p w14:paraId="38F2A25B" w14:textId="3529FA1F" w:rsidR="00610465" w:rsidRPr="00A347BA" w:rsidRDefault="00334376" w:rsidP="00A347BA">
            <w:pPr>
              <w:widowControl w:val="0"/>
              <w:autoSpaceDE w:val="0"/>
              <w:autoSpaceDN w:val="0"/>
              <w:spacing w:line="360" w:lineRule="auto"/>
              <w:jc w:val="center"/>
              <w:rPr>
                <w:rFonts w:ascii="Cambria" w:eastAsia="Calibri" w:hAnsi="Cambria" w:cs="Calibri"/>
                <w:lang w:val="en-US"/>
              </w:rPr>
            </w:pPr>
            <w:r w:rsidRPr="00A347BA">
              <w:rPr>
                <w:rFonts w:ascii="Cambria" w:eastAsia="Calibri" w:hAnsi="Cambria" w:cs="Calibri"/>
                <w:lang w:val="en-US"/>
              </w:rPr>
              <w:t xml:space="preserve">CUP </w:t>
            </w:r>
            <w:r w:rsidR="00A347BA" w:rsidRPr="00A347BA">
              <w:rPr>
                <w:rFonts w:ascii="Cambria" w:eastAsia="Calibri" w:hAnsi="Cambria" w:cs="Calibri"/>
                <w:lang w:val="en-US"/>
              </w:rPr>
              <w:t>D43C22001180001</w:t>
            </w:r>
          </w:p>
        </w:tc>
      </w:tr>
    </w:tbl>
    <w:p w14:paraId="17C1CDB2" w14:textId="77777777" w:rsidR="00387A61" w:rsidRPr="00A347BA" w:rsidRDefault="00387A61">
      <w:pPr>
        <w:rPr>
          <w:lang w:val="en-US"/>
        </w:rPr>
      </w:pPr>
    </w:p>
    <w:p w14:paraId="00FCE6EE" w14:textId="77777777" w:rsidR="00387A61" w:rsidRPr="00A347BA" w:rsidRDefault="00387A61">
      <w:pPr>
        <w:rPr>
          <w:lang w:val="en-US"/>
        </w:rPr>
      </w:pPr>
    </w:p>
    <w:p w14:paraId="0133F3F5" w14:textId="77777777" w:rsidR="00387A61" w:rsidRPr="00A347BA" w:rsidRDefault="00387A61">
      <w:pPr>
        <w:rPr>
          <w:lang w:val="en-US"/>
        </w:rPr>
      </w:pPr>
    </w:p>
    <w:p w14:paraId="4122BA06" w14:textId="77777777" w:rsidR="00387A61" w:rsidRPr="00A347BA" w:rsidRDefault="00387A61">
      <w:pPr>
        <w:rPr>
          <w:lang w:val="en-US"/>
        </w:rPr>
      </w:pPr>
    </w:p>
    <w:p w14:paraId="6C474A1C" w14:textId="77777777" w:rsidR="00387A61" w:rsidRPr="00A347BA" w:rsidRDefault="00387A61">
      <w:pPr>
        <w:rPr>
          <w:lang w:val="en-US"/>
        </w:rPr>
      </w:pPr>
      <w:r w:rsidRPr="00A347BA">
        <w:rPr>
          <w:lang w:val="en-US"/>
        </w:rPr>
        <w:br w:type="page"/>
      </w:r>
    </w:p>
    <w:p w14:paraId="44FD7257" w14:textId="77777777" w:rsidR="00567FE4" w:rsidRPr="00A347BA" w:rsidRDefault="00567FE4" w:rsidP="009B1A3F">
      <w:pPr>
        <w:jc w:val="center"/>
        <w:rPr>
          <w:rFonts w:ascii="Cambria" w:hAnsi="Cambria" w:cs="Calibri"/>
          <w:b/>
          <w:bCs/>
          <w:color w:val="000000"/>
          <w:lang w:val="en-US"/>
        </w:rPr>
        <w:sectPr w:rsidR="00567FE4" w:rsidRPr="00A347BA" w:rsidSect="00387A61">
          <w:headerReference w:type="default" r:id="rId7"/>
          <w:footerReference w:type="default" r:id="rId8"/>
          <w:headerReference w:type="first" r:id="rId9"/>
          <w:footerReference w:type="first" r:id="rId10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</w:p>
    <w:tbl>
      <w:tblPr>
        <w:tblW w:w="141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1"/>
        <w:gridCol w:w="6400"/>
        <w:gridCol w:w="7180"/>
      </w:tblGrid>
      <w:tr w:rsidR="00A347BA" w:rsidRPr="00A347BA" w14:paraId="3319C000" w14:textId="77777777" w:rsidTr="00A347BA">
        <w:trPr>
          <w:trHeight w:val="315"/>
        </w:trPr>
        <w:tc>
          <w:tcPr>
            <w:tcW w:w="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C230F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</w:rPr>
              <w:lastRenderedPageBreak/>
              <w:t>ID</w:t>
            </w:r>
          </w:p>
        </w:tc>
        <w:tc>
          <w:tcPr>
            <w:tcW w:w="64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9C341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</w:rPr>
              <w:t>Opzioni criteri tabellari</w:t>
            </w:r>
          </w:p>
        </w:tc>
        <w:tc>
          <w:tcPr>
            <w:tcW w:w="7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44F0F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</w:rPr>
              <w:t>Caratteristiche dell'attrezzatura offerta</w:t>
            </w:r>
          </w:p>
        </w:tc>
      </w:tr>
      <w:tr w:rsidR="00A347BA" w:rsidRPr="00A347BA" w14:paraId="18CEC478" w14:textId="77777777" w:rsidTr="00A347BA">
        <w:trPr>
          <w:trHeight w:val="1710"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E799C3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</w:rPr>
            </w:pPr>
          </w:p>
        </w:tc>
        <w:tc>
          <w:tcPr>
            <w:tcW w:w="64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02BEE8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</w:rPr>
            </w:pPr>
          </w:p>
        </w:tc>
        <w:tc>
          <w:tcPr>
            <w:tcW w:w="7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62A7DE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16"/>
                <w:szCs w:val="16"/>
              </w:rPr>
            </w:pP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t xml:space="preserve">Indicare i valori reali specifici delle caratteristiche dell’attrezzatura. 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>Il documento sarà valutato per verificare la corrispondenza dei valori dichiarati per l’attribuzione dei punteggi tecnici tabellari.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>In caso di discrepanze tra quanto dichiarato nel presente documento e quanto dichiarato a sistema farà fede quanto dichiarato nel presente documento e saranno di conseguenza attribuiti i corrispondenti punteggi.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 xml:space="preserve">In caso di assenza di una chiara indicazione dell’opzione offerta o di eventuali valori richiesti sarà attribuito il punteggio pari a 0 (zero). </w:t>
            </w:r>
          </w:p>
        </w:tc>
      </w:tr>
      <w:tr w:rsidR="00A347BA" w:rsidRPr="00A347BA" w14:paraId="63C75258" w14:textId="77777777" w:rsidTr="00A347BA">
        <w:trPr>
          <w:trHeight w:val="300"/>
        </w:trPr>
        <w:tc>
          <w:tcPr>
            <w:tcW w:w="14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14:paraId="4F53FABF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A- Hardware</w:t>
            </w:r>
          </w:p>
        </w:tc>
      </w:tr>
      <w:tr w:rsidR="00A347BA" w:rsidRPr="00A347BA" w14:paraId="6DF6C6FE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0AED574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FBB06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Area impronta a terra</w:t>
            </w:r>
          </w:p>
        </w:tc>
      </w:tr>
      <w:tr w:rsidR="00A347BA" w:rsidRPr="00A347BA" w14:paraId="3CE424F4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3CFB2E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CE5C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30m^</w:t>
            </w:r>
            <w:proofErr w:type="gram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2  &lt;</w:t>
            </w:r>
            <w:proofErr w:type="gram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 area impronta a terra &lt; 31m^2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F871958" w14:textId="0176BBA2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67DBBAF3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6A7245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E7B6F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31m^2 &lt; area impronta a terra &lt; 36m^2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C23E4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483C47E6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9FECF7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2C720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25m^2 &lt; area impronta a terra &lt;= 30m^2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ADF92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C334852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F30A0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93D7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area impronta a terra &lt;= 25m^2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5717A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61CA87CF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66A45C9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A.2.1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3FB40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Regolazione altezza volante</w:t>
            </w:r>
          </w:p>
        </w:tc>
      </w:tr>
      <w:tr w:rsidR="00A347BA" w:rsidRPr="00A347BA" w14:paraId="4FF9AEEB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C90DEE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8355C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regolazione altezza volante: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693D25A" w14:textId="4308E37C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00F90466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B8609D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F2873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regolazione altezza volante: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9F8D36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3365C7E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C2A5DDF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A.2.2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02348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Regolazione profondità volante</w:t>
            </w:r>
          </w:p>
        </w:tc>
      </w:tr>
      <w:tr w:rsidR="00A347BA" w:rsidRPr="00A347BA" w14:paraId="36CED90B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8737BA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1880D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regolazione profondità volante: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437D3E61" w14:textId="470BD747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1139B10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69519D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CCCFA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regolazione profondità volante: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005D99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1BBEA81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307E8C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lastRenderedPageBreak/>
              <w:t>A.2.3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36A25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Palette/leve al volante</w:t>
            </w:r>
          </w:p>
        </w:tc>
      </w:tr>
      <w:tr w:rsidR="00A347BA" w:rsidRPr="00A347BA" w14:paraId="3ECE4559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202145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915B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di palette/leve al volante: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9B278BA" w14:textId="2C4E8BD2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7FE9202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472FA4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B64EB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di palette/leve al volante: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25B6A0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CA36157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C345B45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A.2.4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E72B4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Pulsanti al volante</w:t>
            </w:r>
          </w:p>
        </w:tc>
      </w:tr>
      <w:tr w:rsidR="00A347BA" w:rsidRPr="00A347BA" w14:paraId="488442D1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DA53D9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F6E7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Assenza di pulsanti al volante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CCCD140" w14:textId="5C56C6A3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1FEE262A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04191B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3D7BB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pulsanti al volante con funzionalità predefinite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AB8003F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13959A7C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3AD25B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4B046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pulsanti al volante con funzionalità personalizzabili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0B1E49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1E29085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543C5B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A.3.1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C652F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Regolazione seduta</w:t>
            </w:r>
          </w:p>
        </w:tc>
      </w:tr>
      <w:tr w:rsidR="00A347BA" w:rsidRPr="00A347BA" w14:paraId="49A5462B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CF0CFD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23B79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regolazione longitudinale seduta: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F206A92" w14:textId="080F42C5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198E2B5A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81C572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80A0D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regolazione longitudinale seduta: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EA7770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2741DA2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E21CD12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A.3.2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52046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 xml:space="preserve">Feedback </w:t>
            </w:r>
            <w:proofErr w:type="spellStart"/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aptico</w:t>
            </w:r>
            <w:proofErr w:type="spellEnd"/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 xml:space="preserve"> sedile</w:t>
            </w:r>
          </w:p>
        </w:tc>
      </w:tr>
      <w:tr w:rsidR="00A347BA" w:rsidRPr="00A347BA" w14:paraId="4198FE3C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1A19A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14AF0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Feedback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aptico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 tramite vibrazioni al sedile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7C64C9A7" w14:textId="4C813417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6260EBCD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5E134C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719BC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Feedback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aptico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 tramite vibrazioni al sedile e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tensionamento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 attivo cinture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4313F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A4BADD3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42FCDB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B1ED3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Feedback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aptico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 tramite vibrazioni al sedile e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tensionamento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 attivo cinture e tramite utilizzo di elementi del sedile deformabili attivi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0A402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51B6D1F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583E16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A.4.1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2A1F1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Personalizzazione pedale freno</w:t>
            </w:r>
          </w:p>
        </w:tc>
      </w:tr>
      <w:tr w:rsidR="00A347BA" w:rsidRPr="00A347BA" w14:paraId="4320F59F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361E8C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EA3FE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Nessuna possibilità di personalizzazione della caratteristica pedale freno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51263DE2" w14:textId="13B83CDC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CB51C4B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7BAB87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040EC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personalizzazione caratteristica pedale freno meccanica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6776046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670127F8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B524C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0FA90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personalizzazione caratteristica pedale freno meccanica e via software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792EB1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163C474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267560C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A.4.2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CD4FD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Pedale frizione</w:t>
            </w:r>
          </w:p>
        </w:tc>
      </w:tr>
      <w:tr w:rsidR="00A347BA" w:rsidRPr="00A347BA" w14:paraId="3C839E36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74681E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AEF70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pedale frizione: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350596F" w14:textId="1E0389FB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E8EE180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5961E0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C9A34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pedale frizione: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E848FD7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E4B346B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A6DE6C2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A.4.3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A7299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Leva cambio</w:t>
            </w:r>
          </w:p>
        </w:tc>
      </w:tr>
      <w:tr w:rsidR="00A347BA" w:rsidRPr="00A347BA" w14:paraId="493BC2A1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26C8BB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FA24B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leva cambio: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1C321AD3" w14:textId="08D135A8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1E17E143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A67A40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CA1F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leva cambio: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6CE9430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49A3F0A7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29896E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A.5.1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9FC60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Display multifunzione (oltre al cruscotto)</w:t>
            </w:r>
          </w:p>
        </w:tc>
      </w:tr>
      <w:tr w:rsidR="00A347BA" w:rsidRPr="00A347BA" w14:paraId="0C0D34DA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40139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FB747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Assenza display multifunzione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1BE71B40" w14:textId="5D042ED8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0139100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B1576C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73CE5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Presenza display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multifuzione</w:t>
            </w:r>
            <w:proofErr w:type="spellEnd"/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BF75B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436A181F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AE6439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7B387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Presenza display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multifuzione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 con grafica personalizzabile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3BF0D3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4DAD1BE2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82C38BF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A.5.2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9EF46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Sistema audio</w:t>
            </w:r>
          </w:p>
        </w:tc>
      </w:tr>
      <w:tr w:rsidR="00A347BA" w:rsidRPr="00A347BA" w14:paraId="21340D2F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138393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B430B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Assenza di un sistema audio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sourround</w:t>
            </w:r>
            <w:proofErr w:type="spellEnd"/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D37D004" w14:textId="0485F2E2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AED38A3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EA94D8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D1B5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Presenza di un sistema audio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sourround</w:t>
            </w:r>
            <w:proofErr w:type="spellEnd"/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CEE3ED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C819BE7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A29516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E5EF6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Presenza di un sistema audio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sourround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 interfacciabile con cuffie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CCDC16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64B765D4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346E721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A.6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D9A5B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Sistema di proiezione</w:t>
            </w:r>
          </w:p>
        </w:tc>
      </w:tr>
      <w:tr w:rsidR="00A347BA" w:rsidRPr="00A347BA" w14:paraId="656E96E5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CA6EDF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C60B0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Display singolo con dimensione 45”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CE62D8F" w14:textId="21C3767C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5A7CCE7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9FC820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D53E9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Display singolo con dimensione: 45”' &lt; dimensione &lt; 60''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18D4C9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928A9EF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6CA85D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3C7BD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Display singolo con dimensione: dimensione ≥ 60''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9249DE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01291D4" w14:textId="77777777" w:rsidTr="00A347BA">
        <w:trPr>
          <w:trHeight w:val="300"/>
        </w:trPr>
        <w:tc>
          <w:tcPr>
            <w:tcW w:w="14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80C046C" w14:textId="7744B782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B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–</w:t>
            </w:r>
            <w:r w:rsidRPr="00A347B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Software</w:t>
            </w:r>
          </w:p>
        </w:tc>
      </w:tr>
      <w:tr w:rsidR="00A347BA" w:rsidRPr="00A347BA" w14:paraId="447C4D23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714FC0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B.1.1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D5B82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Co-simulazione</w:t>
            </w:r>
          </w:p>
        </w:tc>
      </w:tr>
      <w:tr w:rsidR="00A347BA" w:rsidRPr="00A347BA" w14:paraId="4C864889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A8196B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418AE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Possibilità di co-simulazione in ambiente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Simulink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F9399F6" w14:textId="2240F7B4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6F89FE2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998543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A3ED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Possibilità di co-simulazione in ambiente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Simulink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A69C6B3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4BFB8F64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B1A9FA8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B.1.2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BC1EF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Definizione profili stradali</w:t>
            </w:r>
          </w:p>
        </w:tc>
      </w:tr>
      <w:tr w:rsidR="00A347BA" w:rsidRPr="00A347BA" w14:paraId="3E9FE85F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B8D78F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22F77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definire il profilo stradale tramite file RDF: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253A9A4" w14:textId="316B896F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F6EA42C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25EA7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F3D9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definire il profilo stradale tramite file RDF: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38BB1A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106C5FA8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29CE9A7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B.2.1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C71F4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bookmarkStart w:id="2" w:name="RANGE!B58"/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Definizione posizione e numero sensori esterocettivi</w:t>
            </w:r>
            <w:bookmarkEnd w:id="2"/>
          </w:p>
        </w:tc>
      </w:tr>
      <w:tr w:rsidR="00A347BA" w:rsidRPr="00A347BA" w14:paraId="2608CFC7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9E647C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1A237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personalizzazione del posizionamento e del numero dei sensori esterocettivi: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B390887" w14:textId="05844763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26F3D11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17C9A1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EF224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personalizzazione del solo posizionamento o del solo numero dei sensori esterocettivi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BC21F3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6D2E1C43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86B48E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97D5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personalizzazione sia del posizionamento che del numero dei sensori esterocettivi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DA063C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19DA4D06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CFF28D5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B.2.2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E3BD7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bookmarkStart w:id="3" w:name="RANGE!B62"/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Personalizzazione parametri sensori esterocettivi</w:t>
            </w:r>
            <w:bookmarkEnd w:id="3"/>
          </w:p>
        </w:tc>
      </w:tr>
      <w:tr w:rsidR="00A347BA" w:rsidRPr="00A347BA" w14:paraId="7B71EF8D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98F35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87CEA7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Arial"/>
                <w:color w:val="000000"/>
                <w:sz w:val="20"/>
                <w:szCs w:val="20"/>
              </w:rPr>
              <w:t>Nessuna possibilità di personalizzazione dei parametri dei sensori esterocettivi.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E0FB3CF" w14:textId="3EB34F32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A30649E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FEEE1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C14EA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Possibilità di personalizzazione di: Field Of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View</w:t>
            </w:r>
            <w:proofErr w:type="spellEnd"/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3B336A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6EB5F164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90C5A9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BAA14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Possibilità di personalizzazione di: Field Of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View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 e risoluzione (camera)/densità di punti (lidar)/range (radar)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2B8984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A9DDC72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FA8C3A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27380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 xml:space="preserve">Possibilità di personalizzazione di: Field Of </w:t>
            </w:r>
            <w:proofErr w:type="spellStart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View</w:t>
            </w:r>
            <w:proofErr w:type="spellEnd"/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, risoluzione (camera)/densità di punti (lidar)/range (radar) e modello di rumore.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75B497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3023F11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51EE836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B.2.3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F67EA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Sensore virtuale con segmentazione semantica ambientale</w:t>
            </w:r>
          </w:p>
        </w:tc>
      </w:tr>
      <w:tr w:rsidR="00A347BA" w:rsidRPr="00A347BA" w14:paraId="72F3C776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3A5ED2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46AA4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sensore virtuale con segmentazione semantica ambientale: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B8BF2F0" w14:textId="7FF20DC6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3CE31C2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37F7D3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B1A2B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Presenza sensore virtuale con segmentazione semantica ambientale: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97A629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10CAD248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857C887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B.3.1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4AFD8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Arredo urbano</w:t>
            </w:r>
          </w:p>
        </w:tc>
      </w:tr>
      <w:tr w:rsidR="00A347BA" w:rsidRPr="00A347BA" w14:paraId="4F7F5083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F1BB58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CF8BD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definizione arredo urbano tramite interfaccia grafica: no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11CF0F01" w14:textId="04075241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255C44F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407F70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5E153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definizione arredo urbano tramite interfaccia grafica: sì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2820DBC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6097ED46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58CA77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B.3.2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C00D0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Agenti esterni</w:t>
            </w:r>
          </w:p>
        </w:tc>
      </w:tr>
      <w:tr w:rsidR="00A347BA" w:rsidRPr="00A347BA" w14:paraId="58AE43F8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767BBC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5A4F4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Nessuna possibilità di definizione del comportamento degli agenti esterni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1F45ED53" w14:textId="27EB3BB1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72B074D" w14:textId="77777777" w:rsidTr="00A347BA">
        <w:trPr>
          <w:trHeight w:val="87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72717D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88D9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modificare il comportamento degli agenti esterni tramite modelli di comportamento predefiniti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DBE69D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09C0612" w14:textId="77777777" w:rsidTr="00A347BA">
        <w:trPr>
          <w:trHeight w:val="84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C3EEF6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B332FA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modificare il comportamento degli agenti esterni tramite comandi inviati dall'esterno (es. posizione, velocità, orientamento agenti nel tempo)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8B771F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137DADE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CA1A540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B.3.3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D5162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Condizioni ambientali</w:t>
            </w:r>
          </w:p>
        </w:tc>
      </w:tr>
      <w:tr w:rsidR="00A347BA" w:rsidRPr="00A347BA" w14:paraId="1F65CB2C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D44E51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D4F3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Nessuna possibilità di definizione di condizioni di luminosità intermedie.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464F05C" w14:textId="065DB1FF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407AE18C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3010FB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8374A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Possibilità di definizione condizioni di luminosità intermedie e di condizioni atmosferiche non standard (es. neve, pioggia)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03DDE0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179091C" w14:textId="77777777" w:rsidTr="00A347BA">
        <w:trPr>
          <w:trHeight w:val="300"/>
        </w:trPr>
        <w:tc>
          <w:tcPr>
            <w:tcW w:w="14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52B8423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C- Formazione e supporto</w:t>
            </w:r>
          </w:p>
        </w:tc>
      </w:tr>
      <w:tr w:rsidR="00A347BA" w:rsidRPr="00A347BA" w14:paraId="48AD010C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B5F3B36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C.1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F3765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Installazione</w:t>
            </w:r>
          </w:p>
        </w:tc>
      </w:tr>
      <w:tr w:rsidR="00A347BA" w:rsidRPr="00A347BA" w14:paraId="4BECF497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0DFDA8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8D6C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Supporto remoto all'installazione e al primo avvio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AE41B01" w14:textId="53823C0F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36A3D1B0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702F2D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EC7E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Supporto in presenza all'installazione e al primo avvio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D71094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C05C99C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B01132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C.2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09737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Supporto post-vendita</w:t>
            </w:r>
          </w:p>
        </w:tc>
      </w:tr>
      <w:tr w:rsidR="00A347BA" w:rsidRPr="00A347BA" w14:paraId="5B935532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143B17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2BBDE4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Arial"/>
                <w:color w:val="000000"/>
                <w:sz w:val="20"/>
                <w:szCs w:val="20"/>
              </w:rPr>
              <w:t>Nessun supporto post-vendita compreso nel prezzo della fornitura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D20BA2F" w14:textId="4646DCAC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415F5B0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83AE0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789CE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Supporto post-vendita compreso 1 settimana/anno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3AE62EE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4C2C0C91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7F47BD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FFF97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Supporto post-vendita compreso 2 settimane/anno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2D2D34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EACBA0C" w14:textId="77777777" w:rsidTr="00A347BA">
        <w:trPr>
          <w:trHeight w:val="300"/>
        </w:trPr>
        <w:tc>
          <w:tcPr>
            <w:tcW w:w="1410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EAE700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D - Manutenzione</w:t>
            </w:r>
          </w:p>
        </w:tc>
      </w:tr>
      <w:tr w:rsidR="00A347BA" w:rsidRPr="00A347BA" w14:paraId="1F9CEE9A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36A5067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D.1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9B446D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Aggiornamenti software</w:t>
            </w:r>
          </w:p>
        </w:tc>
      </w:tr>
      <w:tr w:rsidR="00A347BA" w:rsidRPr="00A347BA" w14:paraId="1089671E" w14:textId="77777777" w:rsidTr="00A347BA">
        <w:trPr>
          <w:trHeight w:val="600"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27A5E17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87186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Aggiornamento software a pagamento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6A7DB00" w14:textId="278C886E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7F9E24BD" w14:textId="77777777" w:rsidTr="00A347BA">
        <w:trPr>
          <w:trHeight w:val="600"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45B4C2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41532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Aggiornamenti software gratuiti per i primi 2 anni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1E0B24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FC37039" w14:textId="77777777" w:rsidTr="00A347BA">
        <w:trPr>
          <w:trHeight w:val="600"/>
        </w:trPr>
        <w:tc>
          <w:tcPr>
            <w:tcW w:w="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F45D7E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3AE4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Aggiornamenti software gratuiti per i primi 4 anni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D3184E1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2612DB4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7B5154B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D.2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FECF3D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Garanzia</w:t>
            </w:r>
          </w:p>
        </w:tc>
      </w:tr>
      <w:tr w:rsidR="00A347BA" w:rsidRPr="00A347BA" w14:paraId="78C22B54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23245C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6D2AF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Garanzia fino a 12 mesi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23D67C1" w14:textId="555AA48C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4E37C344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053C03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C1AB9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Garanzia fino a 24 mesi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FA3108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2F6C89EF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4AECDB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D6FA3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Garanzia fino a 36 mesi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E60B781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481C4D90" w14:textId="77777777" w:rsidTr="00A347BA">
        <w:trPr>
          <w:trHeight w:val="300"/>
        </w:trPr>
        <w:tc>
          <w:tcPr>
            <w:tcW w:w="14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1F466E5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E - Consegna</w:t>
            </w:r>
          </w:p>
        </w:tc>
      </w:tr>
      <w:tr w:rsidR="00A347BA" w:rsidRPr="00A347BA" w14:paraId="22D4DA35" w14:textId="77777777" w:rsidTr="00A347BA">
        <w:trPr>
          <w:trHeight w:val="300"/>
        </w:trPr>
        <w:tc>
          <w:tcPr>
            <w:tcW w:w="5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0D85639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 xml:space="preserve">E.1 </w:t>
            </w:r>
          </w:p>
        </w:tc>
        <w:tc>
          <w:tcPr>
            <w:tcW w:w="1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07212" w14:textId="77777777" w:rsidR="00A347BA" w:rsidRPr="00A347BA" w:rsidRDefault="00A347B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Tempi di consegna</w:t>
            </w:r>
          </w:p>
        </w:tc>
      </w:tr>
      <w:tr w:rsidR="00A347BA" w:rsidRPr="00A347BA" w14:paraId="5517B657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C3F508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C234A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Consegna entro 6 mesi</w:t>
            </w:r>
          </w:p>
        </w:tc>
        <w:tc>
          <w:tcPr>
            <w:tcW w:w="71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430294EA" w14:textId="11677EBB" w:rsidR="00A347BA" w:rsidRPr="00A347BA" w:rsidRDefault="00A347B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56777DC2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BAFF93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B6751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Consegna entro 4 mesi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2E7821E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A347BA" w:rsidRPr="00A347BA" w14:paraId="023196AF" w14:textId="77777777" w:rsidTr="00A347BA">
        <w:trPr>
          <w:trHeight w:val="600"/>
        </w:trPr>
        <w:tc>
          <w:tcPr>
            <w:tcW w:w="5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20528B" w14:textId="77777777" w:rsidR="00A347BA" w:rsidRPr="00A347BA" w:rsidRDefault="00A347B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B7AE3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A347BA">
              <w:rPr>
                <w:rFonts w:ascii="Cambria" w:hAnsi="Cambria" w:cs="Calibri"/>
                <w:color w:val="000000"/>
                <w:sz w:val="20"/>
                <w:szCs w:val="20"/>
              </w:rPr>
              <w:t>Consegna entro 2 mesi</w:t>
            </w:r>
          </w:p>
        </w:tc>
        <w:tc>
          <w:tcPr>
            <w:tcW w:w="71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3760885" w14:textId="77777777" w:rsidR="00A347BA" w:rsidRPr="00A347BA" w:rsidRDefault="00A347B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</w:tbl>
    <w:p w14:paraId="58F0C5ED" w14:textId="7FD886BA" w:rsidR="00A347BA" w:rsidRPr="00A347BA" w:rsidRDefault="00A347BA" w:rsidP="00A347BA">
      <w:pPr>
        <w:tabs>
          <w:tab w:val="left" w:pos="11475"/>
        </w:tabs>
        <w:rPr>
          <w:lang w:val="en-US"/>
        </w:rPr>
      </w:pPr>
    </w:p>
    <w:sectPr w:rsidR="00A347BA" w:rsidRPr="00A347BA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148D21" w14:textId="77777777" w:rsidR="00883701" w:rsidRDefault="00883701" w:rsidP="00387A61">
      <w:r>
        <w:separator/>
      </w:r>
    </w:p>
  </w:endnote>
  <w:endnote w:type="continuationSeparator" w:id="0">
    <w:p w14:paraId="31B00BC8" w14:textId="77777777" w:rsidR="00883701" w:rsidRDefault="00883701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B7895" w14:textId="7D780270" w:rsidR="00610465" w:rsidRDefault="00610465" w:rsidP="00610465">
    <w:pPr>
      <w:tabs>
        <w:tab w:val="center" w:pos="4819"/>
        <w:tab w:val="right" w:pos="9638"/>
      </w:tabs>
      <w:jc w:val="both"/>
    </w:pPr>
    <w:bookmarkStart w:id="0" w:name="_Hlk146033254"/>
    <w:proofErr w:type="spellStart"/>
    <w:r w:rsidRPr="00387A61">
      <w:rPr>
        <w:rFonts w:ascii="Cambria" w:hAnsi="Cambria"/>
        <w:sz w:val="20"/>
      </w:rPr>
      <w:t>All</w:t>
    </w:r>
    <w:proofErr w:type="spellEnd"/>
    <w:r w:rsidRPr="00387A61">
      <w:rPr>
        <w:rFonts w:ascii="Cambria" w:hAnsi="Cambria"/>
        <w:sz w:val="20"/>
      </w:rPr>
      <w:t xml:space="preserve">. </w:t>
    </w:r>
    <w:r w:rsidR="00C26B8D">
      <w:rPr>
        <w:rFonts w:ascii="Cambria" w:hAnsi="Cambria"/>
        <w:sz w:val="20"/>
      </w:rPr>
      <w:t>B</w:t>
    </w:r>
    <w:r w:rsidRPr="00387A61">
      <w:rPr>
        <w:rFonts w:ascii="Cambria" w:hAnsi="Cambria"/>
        <w:sz w:val="20"/>
      </w:rPr>
      <w:t xml:space="preserve">_DICHIARAZIONE </w:t>
    </w:r>
    <w:r>
      <w:rPr>
        <w:rFonts w:ascii="Cambria" w:hAnsi="Cambria"/>
        <w:sz w:val="20"/>
      </w:rPr>
      <w:t xml:space="preserve">CRITERI TABELLARI _CIG </w:t>
    </w:r>
    <w:r w:rsidR="008D2302" w:rsidRPr="008D2302">
      <w:rPr>
        <w:rFonts w:ascii="Cambria" w:hAnsi="Cambria"/>
        <w:sz w:val="20"/>
      </w:rPr>
      <w:t>B0813447CD</w:t>
    </w:r>
  </w:p>
  <w:bookmarkEnd w:id="0"/>
  <w:p w14:paraId="422AD2CA" w14:textId="7AD5DFE6" w:rsidR="00387A61" w:rsidRPr="00610465" w:rsidRDefault="00387A61" w:rsidP="00610465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5BA3A" w14:textId="3E3B794B" w:rsidR="002E1982" w:rsidRDefault="002E1982" w:rsidP="003C76EC">
    <w:pPr>
      <w:tabs>
        <w:tab w:val="center" w:pos="4819"/>
        <w:tab w:val="right" w:pos="9638"/>
      </w:tabs>
      <w:jc w:val="both"/>
    </w:pPr>
    <w:r>
      <w:tab/>
    </w:r>
    <w:proofErr w:type="spellStart"/>
    <w:r w:rsidR="00334376" w:rsidRPr="00387A61">
      <w:rPr>
        <w:rFonts w:ascii="Cambria" w:hAnsi="Cambria"/>
        <w:sz w:val="20"/>
      </w:rPr>
      <w:t>All</w:t>
    </w:r>
    <w:proofErr w:type="spellEnd"/>
    <w:r w:rsidR="00334376" w:rsidRPr="00387A61">
      <w:rPr>
        <w:rFonts w:ascii="Cambria" w:hAnsi="Cambria"/>
        <w:sz w:val="20"/>
      </w:rPr>
      <w:t xml:space="preserve">. </w:t>
    </w:r>
    <w:r w:rsidR="00C26B8D">
      <w:rPr>
        <w:rFonts w:ascii="Cambria" w:hAnsi="Cambria"/>
        <w:sz w:val="20"/>
      </w:rPr>
      <w:t>B</w:t>
    </w:r>
    <w:r w:rsidR="00334376" w:rsidRPr="00387A61">
      <w:rPr>
        <w:rFonts w:ascii="Cambria" w:hAnsi="Cambria"/>
        <w:sz w:val="20"/>
      </w:rPr>
      <w:t xml:space="preserve">_DICHIARAZIONE </w:t>
    </w:r>
    <w:r w:rsidR="00F75F82">
      <w:rPr>
        <w:rFonts w:ascii="Cambria" w:hAnsi="Cambria"/>
        <w:sz w:val="20"/>
      </w:rPr>
      <w:t>CRITERI TABELLARI</w:t>
    </w:r>
    <w:r w:rsidR="00610465">
      <w:rPr>
        <w:rFonts w:ascii="Cambria" w:hAnsi="Cambria"/>
        <w:sz w:val="20"/>
      </w:rPr>
      <w:t xml:space="preserve"> </w:t>
    </w:r>
    <w:r w:rsidR="00334376">
      <w:rPr>
        <w:rFonts w:ascii="Cambria" w:hAnsi="Cambria"/>
        <w:sz w:val="20"/>
      </w:rPr>
      <w:t xml:space="preserve">_CIG </w:t>
    </w:r>
    <w:r w:rsidR="008D2302" w:rsidRPr="008D2302">
      <w:rPr>
        <w:rFonts w:ascii="Cambria" w:hAnsi="Cambria"/>
        <w:sz w:val="20"/>
      </w:rPr>
      <w:t>B0813447CD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AD804A" w14:textId="77777777" w:rsidR="00883701" w:rsidRDefault="00883701" w:rsidP="00387A61">
      <w:r>
        <w:separator/>
      </w:r>
    </w:p>
  </w:footnote>
  <w:footnote w:type="continuationSeparator" w:id="0">
    <w:p w14:paraId="4A4DC2B2" w14:textId="77777777" w:rsidR="00883701" w:rsidRDefault="00883701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40204490"/>
      <w:docPartObj>
        <w:docPartGallery w:val="Page Numbers (Top of Page)"/>
        <w:docPartUnique/>
      </w:docPartObj>
    </w:sdtPr>
    <w:sdtEndPr/>
    <w:sdtContent>
      <w:p w14:paraId="2CFDE89E" w14:textId="53026A11" w:rsidR="00387A61" w:rsidRDefault="00387A61" w:rsidP="00302767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3C194B">
          <w:rPr>
            <w:rFonts w:ascii="Cambria" w:hAnsi="Cambria"/>
            <w:noProof/>
          </w:rPr>
          <w:t>5</w:t>
        </w:r>
        <w:r w:rsidRPr="00C87265">
          <w:rPr>
            <w:rFonts w:ascii="Cambria" w:hAnsi="Cambria"/>
          </w:rPr>
          <w:fldChar w:fldCharType="end"/>
        </w:r>
        <w:r w:rsidR="00F75F82" w:rsidRPr="00F75F82">
          <w:rPr>
            <w:noProof/>
            <w:lang w:eastAsia="it-IT"/>
          </w:rPr>
          <w:drawing>
            <wp:inline distT="0" distB="0" distL="0" distR="0" wp14:anchorId="648D1A6F" wp14:editId="512A2CC2">
              <wp:extent cx="9072245" cy="1072925"/>
              <wp:effectExtent l="0" t="0" r="0" b="0"/>
              <wp:docPr id="1" name="Immagin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72245" cy="1072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bookmarkStart w:id="1" w:name="_Hlk137210892"/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EA96AEA" wp14:editId="24777FE1">
                <wp:extent cx="1078211" cy="792000"/>
                <wp:effectExtent l="0" t="0" r="8255" b="8255"/>
                <wp:docPr id="50" name="Immagine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bookmarkEnd w:id="1"/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83711"/>
    <w:rsid w:val="00093E76"/>
    <w:rsid w:val="000B5398"/>
    <w:rsid w:val="000D7EF9"/>
    <w:rsid w:val="00143D2B"/>
    <w:rsid w:val="001609A9"/>
    <w:rsid w:val="00181A48"/>
    <w:rsid w:val="00182C20"/>
    <w:rsid w:val="001A2109"/>
    <w:rsid w:val="001A78E3"/>
    <w:rsid w:val="001E25A4"/>
    <w:rsid w:val="00271680"/>
    <w:rsid w:val="002935DD"/>
    <w:rsid w:val="002E1982"/>
    <w:rsid w:val="00302767"/>
    <w:rsid w:val="00312C23"/>
    <w:rsid w:val="00323625"/>
    <w:rsid w:val="00334376"/>
    <w:rsid w:val="00347BB1"/>
    <w:rsid w:val="00373854"/>
    <w:rsid w:val="00381CC5"/>
    <w:rsid w:val="00387A61"/>
    <w:rsid w:val="003C194B"/>
    <w:rsid w:val="003C1D78"/>
    <w:rsid w:val="003C5F22"/>
    <w:rsid w:val="003C76EC"/>
    <w:rsid w:val="00431B43"/>
    <w:rsid w:val="004B5BEA"/>
    <w:rsid w:val="004D1DDD"/>
    <w:rsid w:val="004F0E2E"/>
    <w:rsid w:val="004F4037"/>
    <w:rsid w:val="0050301E"/>
    <w:rsid w:val="0052312C"/>
    <w:rsid w:val="005235A3"/>
    <w:rsid w:val="00552613"/>
    <w:rsid w:val="00567FE4"/>
    <w:rsid w:val="00573567"/>
    <w:rsid w:val="005A24C1"/>
    <w:rsid w:val="00610465"/>
    <w:rsid w:val="0063553F"/>
    <w:rsid w:val="006B1C18"/>
    <w:rsid w:val="006D3A54"/>
    <w:rsid w:val="006F3BF2"/>
    <w:rsid w:val="00746E4A"/>
    <w:rsid w:val="00774530"/>
    <w:rsid w:val="007879C3"/>
    <w:rsid w:val="007C36D9"/>
    <w:rsid w:val="007C7115"/>
    <w:rsid w:val="00812311"/>
    <w:rsid w:val="00826D90"/>
    <w:rsid w:val="00846454"/>
    <w:rsid w:val="00883701"/>
    <w:rsid w:val="008A5236"/>
    <w:rsid w:val="008D2302"/>
    <w:rsid w:val="008D46AC"/>
    <w:rsid w:val="008F339C"/>
    <w:rsid w:val="00935EE8"/>
    <w:rsid w:val="00941B67"/>
    <w:rsid w:val="0098175A"/>
    <w:rsid w:val="009B1A3F"/>
    <w:rsid w:val="00A347BA"/>
    <w:rsid w:val="00A85E54"/>
    <w:rsid w:val="00AE5111"/>
    <w:rsid w:val="00B006C8"/>
    <w:rsid w:val="00B12AF6"/>
    <w:rsid w:val="00B209B4"/>
    <w:rsid w:val="00B25257"/>
    <w:rsid w:val="00B74851"/>
    <w:rsid w:val="00B767FF"/>
    <w:rsid w:val="00BC368E"/>
    <w:rsid w:val="00C17547"/>
    <w:rsid w:val="00C26B8D"/>
    <w:rsid w:val="00C40100"/>
    <w:rsid w:val="00C5290C"/>
    <w:rsid w:val="00C87265"/>
    <w:rsid w:val="00C94D99"/>
    <w:rsid w:val="00CA011B"/>
    <w:rsid w:val="00CA07BB"/>
    <w:rsid w:val="00CA5FB7"/>
    <w:rsid w:val="00CC76AD"/>
    <w:rsid w:val="00CF668C"/>
    <w:rsid w:val="00D05E3A"/>
    <w:rsid w:val="00D257C8"/>
    <w:rsid w:val="00D90BBB"/>
    <w:rsid w:val="00DA19B0"/>
    <w:rsid w:val="00E028CC"/>
    <w:rsid w:val="00E418D4"/>
    <w:rsid w:val="00F03B41"/>
    <w:rsid w:val="00F75F82"/>
    <w:rsid w:val="00F8315D"/>
    <w:rsid w:val="00F906DE"/>
    <w:rsid w:val="00FC2A68"/>
    <w:rsid w:val="00FE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5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8</Pages>
  <Words>902</Words>
  <Characters>5146</Characters>
  <Application>Microsoft Office Word</Application>
  <DocSecurity>0</DocSecurity>
  <Lines>42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6036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Viola Locatelli</cp:lastModifiedBy>
  <cp:revision>10</cp:revision>
  <dcterms:created xsi:type="dcterms:W3CDTF">2023-06-13T08:39:00Z</dcterms:created>
  <dcterms:modified xsi:type="dcterms:W3CDTF">2024-02-22T12:54:00Z</dcterms:modified>
</cp:coreProperties>
</file>